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14="http://schemas.microsoft.com/office/word/2010/wordml" xmlns:w="http://schemas.openxmlformats.org/wordprocessingml/2006/main" w14:paraId="3B156C96" w14:textId="77777777" w:rsidR="005C2126" w:rsidRPr="00084ACB" w:rsidRDefault="00084ACB" w:rsidP="005C2126">
      <w:pPr>
        <w:rPr>
          <w:rFonts w:ascii="Arial" w:hAnsi="Arial" w:cs="Arial"/>
          <w:sz w:val="48"/>
          <w:szCs w:val="48"/>
        </w:rPr>
      </w:pPr>
      <w:r>
        <w:rPr>
          <w:rFonts w:ascii="Arial" w:hAnsi="Arial" w:cs="Arial"/>
          <w:noProof/>
          <w:sz w:val="48"/>
          <w:szCs w:val="48"/>
        </w:rPr>
        <w:drawing>
          <wp:inline xmlns:wp14="http://schemas.microsoft.com/office/word/2010/wordprocessingDrawing" xmlns:wp="http://schemas.openxmlformats.org/drawingml/2006/wordprocessingDrawing" distT="0" distB="0" distL="0" distR="0" wp14:anchorId="742C279A" wp14:editId="5CF8272B">
            <wp:extent cx="2607002"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s_logo_Outlined.jpg"/>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2607002" cy="914400"/>
                    </a:xfrm>
                    <a:prstGeom prst="rect">
                      <a:avLst/>
                    </a:prstGeom>
                  </pic:spPr>
                </pic:pic>
              </a:graphicData>
            </a:graphic>
          </wp:inline>
        </w:drawing>
      </w:r>
      <w:r w:rsidR="005C2126" w:rsidRPr="002A0F8F">
        <w:rPr>
          <w:rFonts w:ascii="Arial" w:hAnsi="Arial" w:cs="Arial"/>
          <w:sz w:val="48"/>
          <w:szCs w:val="48"/>
        </w:rPr>
        <w:tab/>
      </w:r>
      <w:r w:rsidR="005C2126" w:rsidRPr="002A0F8F">
        <w:rPr>
          <w:rFonts w:ascii="Arial" w:hAnsi="Arial" w:cs="Arial"/>
          <w:sz w:val="48"/>
          <w:szCs w:val="48"/>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r w:rsidR="005C2126" w:rsidRPr="002A0F8F">
        <w:rPr>
          <w:rFonts w:ascii="Arial" w:hAnsi="Arial" w:cs="Arial"/>
          <w:b/>
          <w:sz w:val="56"/>
          <w:szCs w:val="56"/>
        </w:rPr>
        <w:tab/>
      </w:r>
    </w:p>
    <w:p w14:paraId="3FF384DE" w14:textId="77777777" w:rsidR="005C2126" w:rsidRPr="002A0F8F" w:rsidRDefault="005C2126" w:rsidP="005C2126">
      <w:pPr>
        <w:rPr>
          <w:rFonts w:ascii="Arial" w:hAnsi="Arial" w:cs="Arial"/>
          <w:b/>
          <w:sz w:val="56"/>
          <w:szCs w:val="56"/>
        </w:rPr>
      </w:pPr>
      <w:r w:rsidRPr="002A0F8F">
        <w:rPr>
          <w:rFonts w:ascii="Arial" w:hAnsi="Arial" w:cs="Arial"/>
          <w:b/>
          <w:sz w:val="56"/>
          <w:szCs w:val="56"/>
        </w:rPr>
        <w:t xml:space="preserve">BOLETÍN INFORMATIVO</w:t>
      </w:r>
    </w:p>
    <w:p w14:paraId="7C3D1256" w14:textId="7489D899" w:rsidR="005C2126" w:rsidRPr="002A0F8F" w:rsidRDefault="009103B4" w:rsidP="005C2126">
      <w:pPr>
        <w:rPr>
          <w:rFonts w:ascii="Arial" w:hAnsi="Arial" w:cs="Arial"/>
        </w:rPr>
      </w:pPr>
      <w:r>
        <w:rPr>
          <w:rFonts w:ascii="Arial" w:hAnsi="Arial" w:cs="Arial"/>
        </w:rPr>
        <w:t xml:space="preserve">Jenny A. Durkan, alcaldesa</w:t>
      </w:r>
    </w:p>
    <w:p w14:paraId="1F477100" w14:textId="77777777" w:rsidR="00720A43" w:rsidRDefault="00720A43" w:rsidP="00720A43">
      <w:pPr>
        <w:rPr>
          <w:rFonts w:ascii="Arial" w:hAnsi="Arial" w:cs="Arial"/>
        </w:rPr>
      </w:pPr>
      <w:r>
        <w:rPr>
          <w:rFonts w:ascii="Arial" w:hAnsi="Arial" w:cs="Arial"/>
        </w:rPr>
        <w:t xml:space="preserve">Jesús Aguirre, superintendente</w:t>
      </w:r>
    </w:p>
    <w:p xmlns:w14="http://schemas.microsoft.com/office/word/2010/wordml" xmlns:w="http://schemas.openxmlformats.org/wordprocessingml/2006/main" w14:paraId="5824863C" w14:textId="77777777" w:rsidR="005C2126" w:rsidRPr="002A0F8F" w:rsidRDefault="005C2126" w:rsidP="005C2126">
      <w:pPr>
        <w:rPr>
          <w:rFonts w:ascii="Arial" w:hAnsi="Arial" w:cs="Arial"/>
        </w:rPr>
      </w:pPr>
    </w:p>
    <w:p w14:paraId="0C3E9FA4" w14:textId="3FB0166B" w:rsidR="005C2126" w:rsidRPr="002A0F8F" w:rsidRDefault="005C2126" w:rsidP="005C2126">
      <w:pPr>
        <w:rPr>
          <w:rFonts w:ascii="Arial" w:hAnsi="Arial" w:cs="Arial"/>
        </w:rPr>
      </w:pPr>
      <w:r w:rsidRPr="002A0F8F">
        <w:rPr>
          <w:rFonts w:ascii="Arial" w:hAnsi="Arial" w:cs="Arial"/>
          <w:b/>
        </w:rPr>
        <w:t xml:space="preserve">Para publicación inmediata: </w:t>
        <w:tab/>
        <w:tab/>
        <w:tab/>
        <w:tab/>
        <w:tab/>
        <w:tab/>
        <w:tab/>
      </w:r>
      <w:r w:rsidRPr="002A0F8F">
        <w:rPr>
          <w:rFonts w:ascii="Arial" w:hAnsi="Arial" w:cs="Arial"/>
        </w:rPr>
        <w:fldChar w:fldCharType="begin"/>
      </w:r>
      <w:r w:rsidRPr="002A0F8F">
        <w:rPr>
          <w:rFonts w:ascii="Arial" w:hAnsi="Arial" w:cs="Arial"/>
        </w:rPr>
        <w:instrText xml:space="preserve"> DATE \@ "MMMM d, yyyy" </w:instrText>
      </w:r>
      <w:r w:rsidRPr="002A0F8F">
        <w:rPr>
          <w:rFonts w:ascii="Arial" w:hAnsi="Arial" w:cs="Arial"/>
        </w:rPr>
        <w:fldChar w:fldCharType="separate"/>
      </w:r>
      <w:r w:rsidR="00983983">
        <w:rPr>
          <w:rFonts w:ascii="Arial" w:hAnsi="Arial" w:cs="Arial"/>
          <w:noProof/>
        </w:rPr>
        <w:t xml:space="preserve">23 de agosto de 2021</w:t>
      </w:r>
      <w:r w:rsidRPr="002A0F8F">
        <w:rPr>
          <w:rFonts w:ascii="Arial" w:hAnsi="Arial" w:cs="Arial"/>
        </w:rPr>
        <w:fldChar w:fldCharType="end"/>
      </w:r>
    </w:p>
    <w:p w14:paraId="597F0302" w14:textId="77777777" w:rsidR="005C2126" w:rsidRDefault="005C2126" w:rsidP="00257343">
      <w:pPr>
        <w:rPr>
          <w:rFonts w:ascii="Arial" w:hAnsi="Arial" w:cs="Arial"/>
        </w:rPr>
      </w:pPr>
      <w:r w:rsidRPr="002A0F8F">
        <w:rPr>
          <w:rFonts w:ascii="Arial" w:hAnsi="Arial" w:cs="Arial"/>
        </w:rPr>
        <w:t xml:space="preserve">Contacto:</w:t>
        <w:tab/>
        <w:t xml:space="preserve">Karen O’Connor, 206-233-7929</w:t>
      </w:r>
    </w:p>
    <w:p w14:paraId="78A358E9" w14:textId="77777777" w:rsidR="003E07B6" w:rsidRPr="006E1EB3" w:rsidRDefault="00257343" w:rsidP="006E1EB3">
      <w:pPr>
        <w:rPr>
          <w:rFonts w:ascii="Arial" w:hAnsi="Arial" w:cs="Arial"/>
        </w:rPr>
      </w:pPr>
      <w:r>
        <w:rPr>
          <w:rFonts w:ascii="Arial" w:hAnsi="Arial" w:cs="Arial"/>
        </w:rPr>
        <w:tab/>
      </w:r>
      <w:r>
        <w:rPr>
          <w:rFonts w:ascii="Arial" w:hAnsi="Arial" w:cs="Arial"/>
        </w:rPr>
        <w:tab/>
      </w:r>
      <w:r>
        <w:rPr>
          <w:rFonts w:ascii="Arial" w:hAnsi="Arial" w:cs="Arial"/>
        </w:rPr>
        <w:t xml:space="preserve">karen.o’connor@seattle.gov</w:t>
      </w:r>
    </w:p>
    <w:p xmlns:w14="http://schemas.microsoft.com/office/word/2010/wordml" xmlns:w="http://schemas.openxmlformats.org/wordprocessingml/2006/main" w14:paraId="2D96E625" w14:textId="77777777" w:rsidR="008106D9" w:rsidRPr="002A0F8F" w:rsidRDefault="008106D9" w:rsidP="008106D9">
      <w:pPr>
        <w:rPr>
          <w:rFonts w:ascii="Arial" w:hAnsi="Arial" w:cs="Arial"/>
        </w:rPr>
      </w:pPr>
    </w:p>
    <w:p w14:paraId="1107EAE4" w14:textId="137DC721" w:rsidR="006A4411" w:rsidRDefault="00981BFB" w:rsidP="00C6576B">
      <w:pPr>
        <w:autoSpaceDE w:val="0"/>
        <w:autoSpaceDN w:val="0"/>
        <w:adjustRightInd w:val="0"/>
        <w:jc w:val="center"/>
        <w:rPr>
          <w:rFonts w:ascii="Arial" w:hAnsi="Arial" w:cs="Arial"/>
          <w:b/>
          <w:color w:val="000000"/>
          <w:sz w:val="30"/>
          <w:szCs w:val="30"/>
        </w:rPr>
      </w:pPr>
      <w:bookmarkStart w:id="0" w:name="_Hlk78794892"/>
      <w:r>
        <w:rPr>
          <w:rFonts w:ascii="Arial" w:hAnsi="Arial" w:cs="Arial"/>
          <w:b/>
          <w:color w:val="000000"/>
          <w:sz w:val="30"/>
          <w:szCs w:val="30"/>
        </w:rPr>
        <w:t xml:space="preserve">Participe en el futuro de Parques y Recreación de Seattle </w:t>
      </w:r>
    </w:p>
    <w:p w14:paraId="02CFEE05" w14:textId="5B4CEDB1" w:rsidR="00967C32" w:rsidRDefault="00981BFB" w:rsidP="00C6576B">
      <w:pPr>
        <w:autoSpaceDE w:val="0"/>
        <w:autoSpaceDN w:val="0"/>
        <w:adjustRightInd w:val="0"/>
        <w:jc w:val="center"/>
        <w:rPr>
          <w:rFonts w:ascii="Arial" w:hAnsi="Arial" w:cs="Arial"/>
          <w:bCs/>
          <w:i/>
          <w:iCs/>
          <w:color w:val="000000"/>
          <w:sz w:val="30"/>
          <w:szCs w:val="30"/>
        </w:rPr>
      </w:pPr>
      <w:r w:rsidRPr="00967C32">
        <w:rPr>
          <w:rFonts w:ascii="Arial" w:hAnsi="Arial" w:cs="Arial"/>
          <w:bCs/>
          <w:i/>
          <w:iCs/>
          <w:color w:val="000000"/>
          <w:sz w:val="30"/>
          <w:szCs w:val="30"/>
        </w:rPr>
        <w:t xml:space="preserve">Visite nuestras puertas abiertas en línea </w:t>
      </w:r>
    </w:p>
    <w:p xmlns:w14="http://schemas.microsoft.com/office/word/2010/wordml" xmlns:w="http://schemas.openxmlformats.org/wordprocessingml/2006/main" w14:paraId="77CAF14F" w14:textId="77777777" w:rsidR="00FA16E6" w:rsidRDefault="00FA16E6" w:rsidP="00E47363">
      <w:pPr>
        <w:autoSpaceDE w:val="0"/>
        <w:autoSpaceDN w:val="0"/>
        <w:adjustRightInd w:val="0"/>
        <w:jc w:val="center"/>
        <w:rPr>
          <w:rFonts w:ascii="Arial" w:hAnsi="Arial" w:cs="Arial"/>
          <w:b/>
          <w:color w:val="000000"/>
          <w:sz w:val="30"/>
          <w:szCs w:val="30"/>
        </w:rPr>
      </w:pPr>
    </w:p>
    <w:p w14:paraId="48E45381" w14:textId="796A5B7B" w:rsidR="00981BFB" w:rsidRPr="0062791C" w:rsidRDefault="00981BFB" w:rsidP="00981BFB">
      <w:pPr>
        <w:rPr>
          <w:rFonts w:ascii="Arial" w:eastAsia="Times New Roman" w:hAnsi="Arial" w:cs="Arial"/>
          <w:color w:val="111111"/>
        </w:rPr>
      </w:pPr>
      <w:r w:rsidRPr="0062791C">
        <w:rPr>
          <w:rFonts w:ascii="Arial" w:eastAsia="Times New Roman" w:hAnsi="Arial" w:cs="Arial"/>
          <w:color w:val="111111"/>
        </w:rPr>
        <w:t xml:space="preserve">Parques y Recreación de Seattle (Seattle Parks and Recreation, SPR) necesita conocer su opinión. ¿Cómo SPR puede apoyar a nuestra comunidad a medida que implementamos nuestro </w:t>
      </w:r>
      <w:hyperlink r:id="rId9" w:history="1">
        <w:r w:rsidR="00983983" w:rsidRPr="00983983">
          <w:rPr>
            <w:rStyle w:val="Hyperlink"/>
            <w:rFonts w:ascii="Arial" w:eastAsia="Times New Roman" w:hAnsi="Arial" w:cs="Arial"/>
          </w:rPr>
          <w:t xml:space="preserve">Plan estratégico 2020–2032</w:t>
        </w:r>
      </w:hyperlink>
      <w:r w:rsidRPr="0062791C">
        <w:rPr>
          <w:rFonts w:ascii="Arial" w:eastAsia="Times New Roman" w:hAnsi="Arial" w:cs="Arial"/>
          <w:color w:val="111111"/>
        </w:rPr>
        <w:t xml:space="preserve">? Su aporte nos ayudará a identificar las necesidades y prioridades cruciales a medida que planificamos los siguientes tres años y más allá. Visite hoy las puertas abiertas en línea sobre la Implementación del Plan Estratégico de Parques y Recreación de Seattle en </w:t>
      </w:r>
      <w:hyperlink r:id="rId10" w:history="1">
        <w:r w:rsidR="00967C32" w:rsidRPr="00D037BE">
          <w:rPr>
            <w:rStyle w:val="Hyperlink"/>
            <w:rFonts w:ascii="Arial" w:eastAsia="Times New Roman" w:hAnsi="Arial" w:cs="Arial"/>
          </w:rPr>
          <w:t xml:space="preserve">https://sprstrategicplan.infocommunity.org/</w:t>
        </w:r>
      </w:hyperlink>
      <w:r w:rsidR="00967C32">
        <w:rPr>
          <w:rFonts w:ascii="Arial" w:eastAsia="Times New Roman" w:hAnsi="Arial" w:cs="Arial"/>
          <w:color w:val="111111"/>
        </w:rPr>
        <w:t xml:space="preserve"/>
      </w:r>
      <w:r w:rsidRPr="0062791C">
        <w:rPr>
          <w:rFonts w:ascii="Arial" w:eastAsia="Times New Roman" w:hAnsi="Arial" w:cs="Arial"/>
          <w:color w:val="111111"/>
        </w:rPr>
        <w:t xml:space="preserve">.</w:t>
      </w:r>
    </w:p>
    <w:p xmlns:w14="http://schemas.microsoft.com/office/word/2010/wordml" xmlns:w="http://schemas.openxmlformats.org/wordprocessingml/2006/main" w14:paraId="0AB2468E" w14:textId="74495F3E" w:rsidR="00981BFB" w:rsidRPr="0062791C" w:rsidRDefault="00981BFB" w:rsidP="00981BFB">
      <w:pPr>
        <w:rPr>
          <w:rFonts w:ascii="Arial" w:eastAsia="Times New Roman" w:hAnsi="Arial" w:cs="Arial"/>
          <w:color w:val="111111"/>
        </w:rPr>
      </w:pPr>
    </w:p>
    <w:p w14:paraId="02C281B4" w14:textId="206A0840" w:rsidR="00981BFB" w:rsidRDefault="00981BFB" w:rsidP="00981BFB">
      <w:pPr>
        <w:rPr>
          <w:rFonts w:ascii="Arial" w:eastAsia="Times New Roman" w:hAnsi="Arial" w:cs="Arial"/>
          <w:color w:val="111111"/>
        </w:rPr>
      </w:pPr>
      <w:r w:rsidRPr="0062791C">
        <w:rPr>
          <w:rFonts w:ascii="Arial" w:eastAsia="Times New Roman" w:hAnsi="Arial" w:cs="Arial"/>
          <w:color w:val="111111"/>
        </w:rPr>
        <w:t xml:space="preserve">La finalidad de estas puertas abiertas en línea es la búsqueda del aporte de la comunidad para informar nuestros planes de recuperación de la pandemia y la economía, responder al cambio climático y respaldar la equidad racial. Queremos saber más sobre qué desea ver en los parques, espacios abiertos y centros comunitarios en los próximos años. </w:t>
      </w:r>
    </w:p>
    <w:p xmlns:w14="http://schemas.microsoft.com/office/word/2010/wordml" xmlns:w="http://schemas.openxmlformats.org/wordprocessingml/2006/main" w14:paraId="0200EB9B" w14:textId="4A67E8C0" w:rsidR="00534A42" w:rsidRDefault="00534A42" w:rsidP="00981BFB">
      <w:pPr>
        <w:rPr>
          <w:rFonts w:ascii="Arial" w:eastAsia="Times New Roman" w:hAnsi="Arial" w:cs="Arial"/>
          <w:color w:val="111111"/>
        </w:rPr>
      </w:pPr>
    </w:p>
    <w:p w14:paraId="0F58D83B" w14:textId="00446949" w:rsidR="00534A42" w:rsidRPr="0062791C" w:rsidRDefault="005407E3" w:rsidP="00981BFB">
      <w:pPr>
        <w:rPr>
          <w:rFonts w:ascii="Arial" w:eastAsia="Times New Roman" w:hAnsi="Arial" w:cs="Arial"/>
          <w:color w:val="111111"/>
        </w:rPr>
      </w:pPr>
      <w:r>
        <w:rPr>
          <w:rFonts w:ascii="Arial" w:eastAsia="Times New Roman" w:hAnsi="Arial" w:cs="Arial"/>
          <w:color w:val="111111"/>
        </w:rPr>
        <w:t xml:space="preserve"> “Nuestro cargo como funcionarios y administradores públicos de este sistema increíble es garantizar que estamos prestando servicio a nuestra comunidad, sobre todo a los que tienen mayor necesidad. Solo podemos hacer esto si tenemos una visión clara de nuestro trabajo, si estamos comprometidos con un diálogo auténtico y abierto con nuestros electores, y si podemos articular nuestros planes para cubrir las necesidades de la comunidad. Para lograr esto, necesitamos crear un plan de implementación que dirija la adaptación de nuestros programas, servicios y comodidades para ayudar en la recuperación de nuestra ciudad y cubrir las necesidades de nuestra ciudad cambiante”, dijo Jesús Aguirre, superintendente de Parques y Recreación de Seattle. </w:t>
      </w:r>
    </w:p>
    <w:p xmlns:w14="http://schemas.microsoft.com/office/word/2010/wordml" xmlns:w="http://schemas.openxmlformats.org/wordprocessingml/2006/main" w14:paraId="3DD7CD6D" w14:textId="18100379" w:rsidR="00981BFB" w:rsidRDefault="00981BFB" w:rsidP="00981BFB"/>
    <w:p w14:paraId="77E92B13" w14:textId="16AB4C6A" w:rsidR="00981BFB" w:rsidRPr="00967C32" w:rsidRDefault="00981BFB" w:rsidP="00981BFB">
      <w:pPr>
        <w:rPr>
          <w:rFonts w:ascii="Arial" w:hAnsi="Arial" w:cs="Arial"/>
        </w:rPr>
      </w:pPr>
      <w:r w:rsidRPr="00967C32">
        <w:rPr>
          <w:rFonts w:ascii="Arial" w:eastAsia="Calibri" w:hAnsi="Arial" w:cs="Arial"/>
        </w:rPr>
        <w:t xml:space="preserve">En marzo de 2020, luego del amplio aporte público, SPR lanzó un </w:t>
      </w:r>
      <w:hyperlink r:id="rId11" w:history="1">
        <w:r w:rsidRPr="00967C32">
          <w:rPr>
            <w:rStyle w:val="Hyperlink"/>
            <w:rFonts w:ascii="Arial" w:eastAsia="Calibri" w:hAnsi="Arial" w:cs="Arial"/>
          </w:rPr>
          <w:t xml:space="preserve">Plan estratégico</w:t>
        </w:r>
      </w:hyperlink>
      <w:r w:rsidRPr="00967C32">
        <w:rPr>
          <w:rFonts w:ascii="Arial" w:eastAsia="Calibri" w:hAnsi="Arial" w:cs="Arial"/>
        </w:rPr>
        <w:t xml:space="preserve"> actualizado para orientar la programación, los servicios y las inversiones del 2020 al 2032. Guiado por un nuevo Camino hacia la equidad (Pathway to Equity), un esquema de trabajo para que SPR desempeñe nuestra función de poner fin al racismo institucional y estructural en Seattle, el plan identificó 40 estrategias para promover nuestra visión colectiva. Estas estrategias respaldan nuestra visión de promocionar personas saludables, un ambiente sano y comunidades fuertes, a la vez que se busca la equidad racial y la excelencia organizativa. </w:t>
      </w:r>
      <w:hyperlink r:id="rId12" w:history="1">
        <w:r w:rsidRPr="00967C32">
          <w:rPr>
            <w:rStyle w:val="Hyperlink"/>
            <w:rFonts w:ascii="Arial" w:eastAsia="Calibri" w:hAnsi="Arial" w:cs="Arial"/>
          </w:rPr>
          <w:t xml:space="preserve">Lea más sobre el Plan estratégico y el Camino hacia la equidad </w:t>
        </w:r>
      </w:hyperlink>
    </w:p>
    <w:p xmlns:w14="http://schemas.microsoft.com/office/word/2010/wordml" xmlns:w="http://schemas.openxmlformats.org/wordprocessingml/2006/main" w14:paraId="60FA4E1D" w14:textId="59A7BCCD" w:rsidR="00981BFB" w:rsidRDefault="00981BFB" w:rsidP="00981BFB">
      <w:pPr>
        <w:rPr>
          <w:rFonts w:ascii="Arial" w:hAnsi="Arial" w:cs="Arial"/>
        </w:rPr>
      </w:pPr>
    </w:p>
    <w:p w14:paraId="6FEF368B" w14:textId="570E251D" w:rsidR="00FD1422" w:rsidRPr="0062791C" w:rsidRDefault="00FD1422" w:rsidP="00FD1422">
      <w:pPr>
        <w:rPr>
          <w:rFonts w:ascii="Arial" w:eastAsia="Times New Roman" w:hAnsi="Arial" w:cs="Arial"/>
          <w:color w:val="111111"/>
        </w:rPr>
      </w:pPr>
      <w:r>
        <w:rPr>
          <w:rFonts w:ascii="Arial" w:eastAsia="Times New Roman" w:hAnsi="Arial" w:cs="Arial"/>
          <w:color w:val="111111"/>
        </w:rPr>
        <w:t xml:space="preserve">“Mientras buscamos implementar las prioridades en nuestro Plan estratégico 2020-2032, es importante volver a hablar con las comunidades a las que servimos y considerar los cambios y trastornos drásticos que hemos enfrentado en los últimos 18 meses por la pandemia de COVID-19, la recesión económica asociada, el reconocimiento racial en todo el país y los efectos crecientes del cambio climático”, comentó Aguirre.</w:t>
      </w:r>
    </w:p>
    <w:p xmlns:w14="http://schemas.microsoft.com/office/word/2010/wordml" xmlns:w="http://schemas.openxmlformats.org/wordprocessingml/2006/main" w14:paraId="1302DD44" w14:textId="77777777" w:rsidR="00FD1422" w:rsidRPr="00967C32" w:rsidRDefault="00FD1422" w:rsidP="00981BFB">
      <w:pPr>
        <w:rPr>
          <w:rFonts w:ascii="Arial" w:hAnsi="Arial" w:cs="Arial"/>
        </w:rPr>
      </w:pPr>
    </w:p>
    <w:p w14:paraId="79DA6337" w14:textId="456335D6" w:rsidR="00981BFB" w:rsidRDefault="00136179" w:rsidP="00981BFB">
      <w:pPr>
        <w:rPr>
          <w:rFonts w:ascii="Arial" w:eastAsia="Calibri" w:hAnsi="Arial" w:cs="Arial"/>
        </w:rPr>
      </w:pPr>
      <w:r>
        <w:rPr>
          <w:rFonts w:ascii="Arial" w:eastAsia="Calibri" w:hAnsi="Arial" w:cs="Arial"/>
        </w:rPr>
        <w:t xml:space="preserve">Este esfuerzo de participación para apoyar la implementación del Plan estratégico también informará el siguiente ciclo de seis años del </w:t>
      </w:r>
      <w:hyperlink r:id="rId13" w:history="1">
        <w:r w:rsidRPr="00967C32">
          <w:rPr>
            <w:rStyle w:val="Hyperlink"/>
            <w:rFonts w:ascii="Arial" w:eastAsia="Calibri" w:hAnsi="Arial" w:cs="Arial"/>
          </w:rPr>
          <w:t xml:space="preserve">Distrito del parque de Seattle</w:t>
        </w:r>
      </w:hyperlink>
      <w:r w:rsidRPr="00967C32">
        <w:rPr>
          <w:rFonts w:ascii="Arial" w:eastAsia="Calibri" w:hAnsi="Arial" w:cs="Arial"/>
        </w:rPr>
        <w:t xml:space="preserve"> aprobado por los votantes, el cual también se pausó durante la pandemia. El Distrito del parque de Seattle es una fuente de financiación para reparar, mantener y restaurar los servicios básicos en los parques de la ciudad, los centros comunitarios y las atracciones regionales, y proporciona alrededor del 20 % de financiación de SPR. Aunque en un principio estaba previsto para el 2021-2026, el siguiente ciclo de financiación del Distrito del parque abarcará ahora 2023-2028. SPR reanudará este proceso de planificación financiera a principios de 2022.</w:t>
      </w:r>
    </w:p>
    <w:p xmlns:w14="http://schemas.microsoft.com/office/word/2010/wordml" xmlns:w="http://schemas.openxmlformats.org/wordprocessingml/2006/main" w14:paraId="209E7425" w14:textId="77777777" w:rsidR="00981BFB" w:rsidRDefault="00981BFB" w:rsidP="00981BFB">
      <w:pPr>
        <w:rPr>
          <w:rStyle w:val="Hyperlink"/>
        </w:rPr>
      </w:pPr>
    </w:p>
    <w:p w14:paraId="1BFDA102" w14:textId="49801212" w:rsidR="00464AEC" w:rsidRDefault="00967C32" w:rsidP="00FA16E6">
      <w:pPr>
        <w:pStyle w:val="NormalWeb"/>
        <w:rPr>
          <w:rFonts w:ascii="Arial" w:hAnsi="Arial" w:cs="Arial"/>
          <w:color w:val="111111"/>
          <w:sz w:val="22"/>
          <w:szCs w:val="22"/>
        </w:rPr>
      </w:pPr>
      <w:r>
        <w:rPr>
          <w:rFonts w:ascii="Arial" w:hAnsi="Arial" w:cs="Arial"/>
          <w:color w:val="111111"/>
          <w:sz w:val="22"/>
          <w:szCs w:val="22"/>
        </w:rPr>
        <w:t xml:space="preserve">Para obtener más información acerca del Plan estratégico y de qué manera su participación en las puertas abiertas en línea sobre la Implementación del Plan Estratégico contribuirá al futuro de SPR visite </w:t>
      </w:r>
      <w:hyperlink r:id="rId14" w:history="1">
        <w:r w:rsidR="008E734A">
          <w:rPr>
            <w:rStyle w:val="Hyperlink"/>
            <w:rFonts w:ascii="Arial" w:hAnsi="Arial" w:cs="Arial"/>
            <w:sz w:val="22"/>
            <w:szCs w:val="22"/>
          </w:rPr>
          <w:t xml:space="preserve">https://www.seattle.gov/parks/strategicplan</w:t>
        </w:r>
      </w:hyperlink>
      <w:r>
        <w:rPr>
          <w:rFonts w:ascii="Arial" w:hAnsi="Arial" w:cs="Arial"/>
          <w:color w:val="111111"/>
          <w:sz w:val="22"/>
          <w:szCs w:val="22"/>
        </w:rPr>
        <w:t xml:space="preserve"> o póngase en contacto con PKS_SprStrategicPlan@seattle.gov.</w:t>
      </w:r>
    </w:p>
    <w:bookmarkEnd w:id="0"/>
    <w:p xmlns:w14="http://schemas.microsoft.com/office/word/2010/wordml" xmlns:w="http://schemas.openxmlformats.org/wordprocessingml/2006/main" w14:paraId="747629BD" w14:textId="77777777" w:rsidR="003D4522" w:rsidRPr="002A0F8F" w:rsidRDefault="003D4522" w:rsidP="00084ACB">
      <w:pPr>
        <w:autoSpaceDE w:val="0"/>
        <w:autoSpaceDN w:val="0"/>
        <w:adjustRightInd w:val="0"/>
        <w:rPr>
          <w:rFonts w:ascii="Arial" w:hAnsi="Arial" w:cs="Arial"/>
        </w:rPr>
      </w:pPr>
    </w:p>
    <w:sectPr w:rsidR="003D4522" w:rsidRPr="002A0F8F" w:rsidSect="00644EB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4C89" w14:textId="77777777" w:rsidR="002239AB" w:rsidRDefault="002239AB" w:rsidP="00145B34">
      <w:r>
        <w:separator/>
      </w:r>
    </w:p>
  </w:endnote>
  <w:endnote w:type="continuationSeparator" w:id="0">
    <w:p w14:paraId="77CB320C" w14:textId="77777777" w:rsidR="002239AB" w:rsidRDefault="002239AB" w:rsidP="0014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21F7" w14:textId="77777777" w:rsidR="00145B34" w:rsidRDefault="00145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F64D" w14:textId="77777777" w:rsidR="00145B34" w:rsidRDefault="00145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9B4C" w14:textId="77777777" w:rsidR="00145B34" w:rsidRDefault="0014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51B8" w14:textId="77777777" w:rsidR="002239AB" w:rsidRDefault="002239AB" w:rsidP="00145B34">
      <w:r>
        <w:separator/>
      </w:r>
    </w:p>
  </w:footnote>
  <w:footnote w:type="continuationSeparator" w:id="0">
    <w:p w14:paraId="6E3C5C82" w14:textId="77777777" w:rsidR="002239AB" w:rsidRDefault="002239AB" w:rsidP="0014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37D2" w14:textId="77777777" w:rsidR="00145B34" w:rsidRDefault="00145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2BA5" w14:textId="6341BCE0" w:rsidR="00145B34" w:rsidRDefault="00145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B49E" w14:textId="77777777" w:rsidR="00145B34" w:rsidRDefault="00145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8C0"/>
    <w:multiLevelType w:val="hybridMultilevel"/>
    <w:tmpl w:val="0F0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61D96"/>
    <w:multiLevelType w:val="hybridMultilevel"/>
    <w:tmpl w:val="55C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B570C5"/>
    <w:multiLevelType w:val="hybridMultilevel"/>
    <w:tmpl w:val="1F16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C308CF"/>
    <w:multiLevelType w:val="hybridMultilevel"/>
    <w:tmpl w:val="E14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D2624"/>
    <w:multiLevelType w:val="hybridMultilevel"/>
    <w:tmpl w:val="C828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36399"/>
    <w:multiLevelType w:val="hybridMultilevel"/>
    <w:tmpl w:val="43AE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527F35"/>
    <w:multiLevelType w:val="multilevel"/>
    <w:tmpl w:val="FB941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87980"/>
    <w:multiLevelType w:val="hybridMultilevel"/>
    <w:tmpl w:val="E84A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D4358"/>
    <w:multiLevelType w:val="hybridMultilevel"/>
    <w:tmpl w:val="8E8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D490E"/>
    <w:multiLevelType w:val="hybridMultilevel"/>
    <w:tmpl w:val="D21C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0B2470"/>
    <w:multiLevelType w:val="hybridMultilevel"/>
    <w:tmpl w:val="2D6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300FE"/>
    <w:multiLevelType w:val="multilevel"/>
    <w:tmpl w:val="95C2D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BA21AF"/>
    <w:multiLevelType w:val="hybridMultilevel"/>
    <w:tmpl w:val="FB769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F8A48F9"/>
    <w:multiLevelType w:val="hybridMultilevel"/>
    <w:tmpl w:val="8FC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35AFE"/>
    <w:multiLevelType w:val="hybridMultilevel"/>
    <w:tmpl w:val="092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20749"/>
    <w:multiLevelType w:val="hybridMultilevel"/>
    <w:tmpl w:val="5534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A018E"/>
    <w:multiLevelType w:val="hybridMultilevel"/>
    <w:tmpl w:val="A2E6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735B8"/>
    <w:multiLevelType w:val="hybridMultilevel"/>
    <w:tmpl w:val="481850C8"/>
    <w:lvl w:ilvl="0" w:tplc="B424810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866208"/>
    <w:multiLevelType w:val="multilevel"/>
    <w:tmpl w:val="1332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56D84"/>
    <w:multiLevelType w:val="hybridMultilevel"/>
    <w:tmpl w:val="516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1"/>
  </w:num>
  <w:num w:numId="4">
    <w:abstractNumId w:val="5"/>
  </w:num>
  <w:num w:numId="5">
    <w:abstractNumId w:val="13"/>
  </w:num>
  <w:num w:numId="6">
    <w:abstractNumId w:val="19"/>
  </w:num>
  <w:num w:numId="7">
    <w:abstractNumId w:val="3"/>
  </w:num>
  <w:num w:numId="8">
    <w:abstractNumId w:val="12"/>
  </w:num>
  <w:num w:numId="9">
    <w:abstractNumId w:val="18"/>
  </w:num>
  <w:num w:numId="10">
    <w:abstractNumId w:val="11"/>
  </w:num>
  <w:num w:numId="11">
    <w:abstractNumId w:val="1"/>
  </w:num>
  <w:num w:numId="12">
    <w:abstractNumId w:val="17"/>
  </w:num>
  <w:num w:numId="13">
    <w:abstractNumId w:val="16"/>
  </w:num>
  <w:num w:numId="14">
    <w:abstractNumId w:val="15"/>
  </w:num>
  <w:num w:numId="15">
    <w:abstractNumId w:val="10"/>
  </w:num>
  <w:num w:numId="16">
    <w:abstractNumId w:val="14"/>
  </w:num>
  <w:num w:numId="17">
    <w:abstractNumId w:val="0"/>
  </w:num>
  <w:num w:numId="18">
    <w:abstractNumId w:val="8"/>
  </w:num>
  <w:num w:numId="19">
    <w:abstractNumId w:val="4"/>
  </w:num>
  <w:num w:numId="20">
    <w:abstractNumId w:val="2"/>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26"/>
    <w:rsid w:val="000026F2"/>
    <w:rsid w:val="0005000D"/>
    <w:rsid w:val="00051C11"/>
    <w:rsid w:val="000720E9"/>
    <w:rsid w:val="00081C73"/>
    <w:rsid w:val="00084ACB"/>
    <w:rsid w:val="00092C21"/>
    <w:rsid w:val="000946A3"/>
    <w:rsid w:val="000B0956"/>
    <w:rsid w:val="000B33A2"/>
    <w:rsid w:val="000C7E77"/>
    <w:rsid w:val="000D33AC"/>
    <w:rsid w:val="000E5C7D"/>
    <w:rsid w:val="0010130D"/>
    <w:rsid w:val="00101542"/>
    <w:rsid w:val="00102A6A"/>
    <w:rsid w:val="00113D51"/>
    <w:rsid w:val="001156E2"/>
    <w:rsid w:val="00126626"/>
    <w:rsid w:val="00136179"/>
    <w:rsid w:val="00145B34"/>
    <w:rsid w:val="00150E1D"/>
    <w:rsid w:val="001550F8"/>
    <w:rsid w:val="0015667B"/>
    <w:rsid w:val="0016216F"/>
    <w:rsid w:val="001636A9"/>
    <w:rsid w:val="00166085"/>
    <w:rsid w:val="00171802"/>
    <w:rsid w:val="00175312"/>
    <w:rsid w:val="001767A5"/>
    <w:rsid w:val="00183EEF"/>
    <w:rsid w:val="001907AB"/>
    <w:rsid w:val="001A4CB2"/>
    <w:rsid w:val="001C1388"/>
    <w:rsid w:val="001D0307"/>
    <w:rsid w:val="001E5B0F"/>
    <w:rsid w:val="001E6914"/>
    <w:rsid w:val="001F7C8A"/>
    <w:rsid w:val="00206C1B"/>
    <w:rsid w:val="0021299F"/>
    <w:rsid w:val="00215627"/>
    <w:rsid w:val="002239AB"/>
    <w:rsid w:val="00225E83"/>
    <w:rsid w:val="002334C5"/>
    <w:rsid w:val="00257343"/>
    <w:rsid w:val="00261597"/>
    <w:rsid w:val="00261BE1"/>
    <w:rsid w:val="00263C2E"/>
    <w:rsid w:val="0027178A"/>
    <w:rsid w:val="00277303"/>
    <w:rsid w:val="002802DA"/>
    <w:rsid w:val="00282168"/>
    <w:rsid w:val="00294C82"/>
    <w:rsid w:val="00295D13"/>
    <w:rsid w:val="002973A9"/>
    <w:rsid w:val="002A0CCB"/>
    <w:rsid w:val="002A0F8F"/>
    <w:rsid w:val="002A3F6F"/>
    <w:rsid w:val="002B4124"/>
    <w:rsid w:val="002F04AA"/>
    <w:rsid w:val="002F7A76"/>
    <w:rsid w:val="0030127B"/>
    <w:rsid w:val="00303980"/>
    <w:rsid w:val="00305737"/>
    <w:rsid w:val="00334D99"/>
    <w:rsid w:val="003644A1"/>
    <w:rsid w:val="00366332"/>
    <w:rsid w:val="00374544"/>
    <w:rsid w:val="00376949"/>
    <w:rsid w:val="00381A81"/>
    <w:rsid w:val="00392931"/>
    <w:rsid w:val="00397F9A"/>
    <w:rsid w:val="003D0FDB"/>
    <w:rsid w:val="003D4522"/>
    <w:rsid w:val="003E07B6"/>
    <w:rsid w:val="003E7F65"/>
    <w:rsid w:val="004031B2"/>
    <w:rsid w:val="00405CF8"/>
    <w:rsid w:val="00426D8F"/>
    <w:rsid w:val="004271C5"/>
    <w:rsid w:val="004367B7"/>
    <w:rsid w:val="00443EC2"/>
    <w:rsid w:val="00445E8D"/>
    <w:rsid w:val="00457374"/>
    <w:rsid w:val="00464AEC"/>
    <w:rsid w:val="00465041"/>
    <w:rsid w:val="00474005"/>
    <w:rsid w:val="004772C1"/>
    <w:rsid w:val="004A0B50"/>
    <w:rsid w:val="004A2072"/>
    <w:rsid w:val="004B5647"/>
    <w:rsid w:val="004B7297"/>
    <w:rsid w:val="004F34DE"/>
    <w:rsid w:val="005155E1"/>
    <w:rsid w:val="00527833"/>
    <w:rsid w:val="0053321B"/>
    <w:rsid w:val="00534838"/>
    <w:rsid w:val="00534A42"/>
    <w:rsid w:val="00537ED2"/>
    <w:rsid w:val="005407E3"/>
    <w:rsid w:val="00542FCE"/>
    <w:rsid w:val="00547B71"/>
    <w:rsid w:val="005505F1"/>
    <w:rsid w:val="005608A3"/>
    <w:rsid w:val="00562DB8"/>
    <w:rsid w:val="00566951"/>
    <w:rsid w:val="0057780B"/>
    <w:rsid w:val="00587D2C"/>
    <w:rsid w:val="005A17E1"/>
    <w:rsid w:val="005B1EEB"/>
    <w:rsid w:val="005C2126"/>
    <w:rsid w:val="005D4A8A"/>
    <w:rsid w:val="005E742C"/>
    <w:rsid w:val="005F653D"/>
    <w:rsid w:val="0060687C"/>
    <w:rsid w:val="00610050"/>
    <w:rsid w:val="006131F7"/>
    <w:rsid w:val="006219B7"/>
    <w:rsid w:val="0062791C"/>
    <w:rsid w:val="006517AB"/>
    <w:rsid w:val="006852BC"/>
    <w:rsid w:val="00695E07"/>
    <w:rsid w:val="006A4411"/>
    <w:rsid w:val="006B7BA3"/>
    <w:rsid w:val="006E1EB3"/>
    <w:rsid w:val="006E5326"/>
    <w:rsid w:val="006F6423"/>
    <w:rsid w:val="00711DD6"/>
    <w:rsid w:val="00714064"/>
    <w:rsid w:val="00714D0D"/>
    <w:rsid w:val="00720A43"/>
    <w:rsid w:val="00726482"/>
    <w:rsid w:val="00731199"/>
    <w:rsid w:val="007348FD"/>
    <w:rsid w:val="0073672C"/>
    <w:rsid w:val="00755E7E"/>
    <w:rsid w:val="00766913"/>
    <w:rsid w:val="007747D7"/>
    <w:rsid w:val="00777899"/>
    <w:rsid w:val="0078246B"/>
    <w:rsid w:val="00785093"/>
    <w:rsid w:val="00790C61"/>
    <w:rsid w:val="00793267"/>
    <w:rsid w:val="007A3324"/>
    <w:rsid w:val="007A5F24"/>
    <w:rsid w:val="007B75E9"/>
    <w:rsid w:val="007C0AE6"/>
    <w:rsid w:val="007C2190"/>
    <w:rsid w:val="007C39FD"/>
    <w:rsid w:val="007D610B"/>
    <w:rsid w:val="007F4725"/>
    <w:rsid w:val="007F7002"/>
    <w:rsid w:val="00803567"/>
    <w:rsid w:val="008106D9"/>
    <w:rsid w:val="0085555B"/>
    <w:rsid w:val="008716CA"/>
    <w:rsid w:val="00872D8B"/>
    <w:rsid w:val="00882942"/>
    <w:rsid w:val="00892A81"/>
    <w:rsid w:val="008932BE"/>
    <w:rsid w:val="008A16EC"/>
    <w:rsid w:val="008A1CF5"/>
    <w:rsid w:val="008E734A"/>
    <w:rsid w:val="008F4885"/>
    <w:rsid w:val="009103B4"/>
    <w:rsid w:val="0091631A"/>
    <w:rsid w:val="00947471"/>
    <w:rsid w:val="00947C8F"/>
    <w:rsid w:val="00967C32"/>
    <w:rsid w:val="00972821"/>
    <w:rsid w:val="00981BFB"/>
    <w:rsid w:val="00983983"/>
    <w:rsid w:val="00985733"/>
    <w:rsid w:val="009B7EE3"/>
    <w:rsid w:val="009E277E"/>
    <w:rsid w:val="009F2F10"/>
    <w:rsid w:val="00A14E01"/>
    <w:rsid w:val="00A228E4"/>
    <w:rsid w:val="00A2463E"/>
    <w:rsid w:val="00A254E6"/>
    <w:rsid w:val="00A32D37"/>
    <w:rsid w:val="00A4073D"/>
    <w:rsid w:val="00A52348"/>
    <w:rsid w:val="00A53133"/>
    <w:rsid w:val="00A56AF0"/>
    <w:rsid w:val="00A615DC"/>
    <w:rsid w:val="00A64F93"/>
    <w:rsid w:val="00A73B4C"/>
    <w:rsid w:val="00A77B46"/>
    <w:rsid w:val="00A80D7F"/>
    <w:rsid w:val="00A9497D"/>
    <w:rsid w:val="00A955FA"/>
    <w:rsid w:val="00A95A4A"/>
    <w:rsid w:val="00AA3C28"/>
    <w:rsid w:val="00AD37CA"/>
    <w:rsid w:val="00AE6CB1"/>
    <w:rsid w:val="00B071FA"/>
    <w:rsid w:val="00B30291"/>
    <w:rsid w:val="00B46731"/>
    <w:rsid w:val="00B50EC5"/>
    <w:rsid w:val="00B52422"/>
    <w:rsid w:val="00B5268B"/>
    <w:rsid w:val="00B6178B"/>
    <w:rsid w:val="00B82270"/>
    <w:rsid w:val="00B94CA3"/>
    <w:rsid w:val="00BA4100"/>
    <w:rsid w:val="00BA4340"/>
    <w:rsid w:val="00BB680B"/>
    <w:rsid w:val="00BD06E7"/>
    <w:rsid w:val="00C211A5"/>
    <w:rsid w:val="00C23E37"/>
    <w:rsid w:val="00C50EE5"/>
    <w:rsid w:val="00C5244F"/>
    <w:rsid w:val="00C54343"/>
    <w:rsid w:val="00C61DF6"/>
    <w:rsid w:val="00C6576B"/>
    <w:rsid w:val="00C726F5"/>
    <w:rsid w:val="00C93FC7"/>
    <w:rsid w:val="00CB5369"/>
    <w:rsid w:val="00CB7A4A"/>
    <w:rsid w:val="00CD1C3F"/>
    <w:rsid w:val="00CD74AA"/>
    <w:rsid w:val="00CF2D37"/>
    <w:rsid w:val="00CF3105"/>
    <w:rsid w:val="00D32E81"/>
    <w:rsid w:val="00D466A3"/>
    <w:rsid w:val="00D472D6"/>
    <w:rsid w:val="00D61E5E"/>
    <w:rsid w:val="00D61FD2"/>
    <w:rsid w:val="00D7217D"/>
    <w:rsid w:val="00D871B7"/>
    <w:rsid w:val="00DB038A"/>
    <w:rsid w:val="00DB0BD1"/>
    <w:rsid w:val="00DB1232"/>
    <w:rsid w:val="00DB3CC2"/>
    <w:rsid w:val="00DC1C99"/>
    <w:rsid w:val="00DC467C"/>
    <w:rsid w:val="00DD26A5"/>
    <w:rsid w:val="00DD4C44"/>
    <w:rsid w:val="00DE400F"/>
    <w:rsid w:val="00E04090"/>
    <w:rsid w:val="00E403E8"/>
    <w:rsid w:val="00E42E89"/>
    <w:rsid w:val="00E47363"/>
    <w:rsid w:val="00E51CAA"/>
    <w:rsid w:val="00E7625D"/>
    <w:rsid w:val="00E95672"/>
    <w:rsid w:val="00EA00D7"/>
    <w:rsid w:val="00EB55AD"/>
    <w:rsid w:val="00EB6E80"/>
    <w:rsid w:val="00EC3943"/>
    <w:rsid w:val="00EC525C"/>
    <w:rsid w:val="00EE59E1"/>
    <w:rsid w:val="00EF77A8"/>
    <w:rsid w:val="00F117B5"/>
    <w:rsid w:val="00F2540C"/>
    <w:rsid w:val="00F33E59"/>
    <w:rsid w:val="00F3740A"/>
    <w:rsid w:val="00F4765A"/>
    <w:rsid w:val="00F47D6E"/>
    <w:rsid w:val="00F563B1"/>
    <w:rsid w:val="00F64453"/>
    <w:rsid w:val="00F8025B"/>
    <w:rsid w:val="00F833C8"/>
    <w:rsid w:val="00FA16E6"/>
    <w:rsid w:val="00FA359B"/>
    <w:rsid w:val="00FA6345"/>
    <w:rsid w:val="00FD1422"/>
    <w:rsid w:val="00FE207C"/>
    <w:rsid w:val="00FE618C"/>
    <w:rsid w:val="00FF13C8"/>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7727"/>
  <w15:docId w15:val="{33900AC6-75F4-41BE-938F-5768C115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26"/>
    <w:pPr>
      <w:spacing w:after="0" w:line="240" w:lineRule="auto"/>
    </w:pPr>
  </w:style>
  <w:style w:type="paragraph" w:styleId="Heading3">
    <w:name w:val="heading 3"/>
    <w:basedOn w:val="Normal"/>
    <w:link w:val="Heading3Char"/>
    <w:uiPriority w:val="9"/>
    <w:qFormat/>
    <w:rsid w:val="008106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26"/>
    <w:rPr>
      <w:color w:val="0000FF" w:themeColor="hyperlink"/>
      <w:u w:val="single"/>
    </w:rPr>
  </w:style>
  <w:style w:type="paragraph" w:styleId="PlainText">
    <w:name w:val="Plain Text"/>
    <w:basedOn w:val="Normal"/>
    <w:link w:val="PlainTextChar"/>
    <w:uiPriority w:val="99"/>
    <w:rsid w:val="005C2126"/>
    <w:pPr>
      <w:suppressAutoHyphens/>
    </w:pPr>
    <w:rPr>
      <w:rFonts w:ascii="Tahoma" w:eastAsia="Calibri" w:hAnsi="Tahoma" w:cs="Calibri"/>
      <w:color w:val="000000"/>
      <w:sz w:val="28"/>
      <w:szCs w:val="21"/>
      <w:lang w:eastAsia="ar-SA"/>
    </w:rPr>
  </w:style>
  <w:style w:type="character" w:customStyle="1" w:styleId="PlainTextChar">
    <w:name w:val="Plain Text Char"/>
    <w:basedOn w:val="DefaultParagraphFont"/>
    <w:link w:val="PlainText"/>
    <w:uiPriority w:val="99"/>
    <w:rsid w:val="005C2126"/>
    <w:rPr>
      <w:rFonts w:ascii="Tahoma" w:eastAsia="Calibri" w:hAnsi="Tahoma" w:cs="Calibri"/>
      <w:color w:val="000000"/>
      <w:sz w:val="28"/>
      <w:szCs w:val="21"/>
      <w:lang w:eastAsia="ar-SA"/>
    </w:rPr>
  </w:style>
  <w:style w:type="paragraph" w:styleId="BalloonText">
    <w:name w:val="Balloon Text"/>
    <w:basedOn w:val="Normal"/>
    <w:link w:val="BalloonTextChar"/>
    <w:uiPriority w:val="99"/>
    <w:semiHidden/>
    <w:unhideWhenUsed/>
    <w:rsid w:val="005C2126"/>
    <w:rPr>
      <w:rFonts w:ascii="Tahoma" w:hAnsi="Tahoma" w:cs="Tahoma"/>
      <w:sz w:val="16"/>
      <w:szCs w:val="16"/>
    </w:rPr>
  </w:style>
  <w:style w:type="character" w:customStyle="1" w:styleId="BalloonTextChar">
    <w:name w:val="Balloon Text Char"/>
    <w:basedOn w:val="DefaultParagraphFont"/>
    <w:link w:val="BalloonText"/>
    <w:uiPriority w:val="99"/>
    <w:semiHidden/>
    <w:rsid w:val="005C2126"/>
    <w:rPr>
      <w:rFonts w:ascii="Tahoma" w:hAnsi="Tahoma" w:cs="Tahoma"/>
      <w:sz w:val="16"/>
      <w:szCs w:val="16"/>
    </w:rPr>
  </w:style>
  <w:style w:type="paragraph" w:styleId="NormalWeb">
    <w:name w:val="Normal (Web)"/>
    <w:basedOn w:val="Normal"/>
    <w:uiPriority w:val="99"/>
    <w:unhideWhenUsed/>
    <w:rsid w:val="000946A3"/>
    <w:pPr>
      <w:spacing w:after="270"/>
    </w:pPr>
    <w:rPr>
      <w:rFonts w:ascii="Times New Roman" w:eastAsia="Times New Roman" w:hAnsi="Times New Roman" w:cs="Times New Roman"/>
      <w:sz w:val="24"/>
      <w:szCs w:val="24"/>
    </w:rPr>
  </w:style>
  <w:style w:type="paragraph" w:styleId="ListParagraph">
    <w:name w:val="List Paragraph"/>
    <w:basedOn w:val="Normal"/>
    <w:uiPriority w:val="34"/>
    <w:qFormat/>
    <w:rsid w:val="00714064"/>
    <w:pPr>
      <w:ind w:left="720"/>
      <w:contextualSpacing/>
    </w:pPr>
  </w:style>
  <w:style w:type="character" w:styleId="FollowedHyperlink">
    <w:name w:val="FollowedHyperlink"/>
    <w:basedOn w:val="DefaultParagraphFont"/>
    <w:uiPriority w:val="99"/>
    <w:semiHidden/>
    <w:unhideWhenUsed/>
    <w:rsid w:val="00263C2E"/>
    <w:rPr>
      <w:color w:val="800080" w:themeColor="followedHyperlink"/>
      <w:u w:val="single"/>
    </w:rPr>
  </w:style>
  <w:style w:type="paragraph" w:styleId="NoSpacing">
    <w:name w:val="No Spacing"/>
    <w:basedOn w:val="Normal"/>
    <w:uiPriority w:val="1"/>
    <w:qFormat/>
    <w:rsid w:val="00102A6A"/>
    <w:rPr>
      <w:rFonts w:ascii="Calibri" w:eastAsia="Calibri" w:hAnsi="Calibri" w:cs="Times New Roman"/>
    </w:rPr>
  </w:style>
  <w:style w:type="character" w:customStyle="1" w:styleId="st1">
    <w:name w:val="st1"/>
    <w:rsid w:val="00102A6A"/>
  </w:style>
  <w:style w:type="character" w:customStyle="1" w:styleId="apple-converted-space">
    <w:name w:val="apple-converted-space"/>
    <w:basedOn w:val="DefaultParagraphFont"/>
    <w:rsid w:val="008A16EC"/>
  </w:style>
  <w:style w:type="character" w:styleId="Strong">
    <w:name w:val="Strong"/>
    <w:basedOn w:val="DefaultParagraphFont"/>
    <w:uiPriority w:val="22"/>
    <w:qFormat/>
    <w:rsid w:val="008A16EC"/>
    <w:rPr>
      <w:b/>
      <w:bCs/>
    </w:rPr>
  </w:style>
  <w:style w:type="character" w:styleId="Emphasis">
    <w:name w:val="Emphasis"/>
    <w:basedOn w:val="DefaultParagraphFont"/>
    <w:uiPriority w:val="20"/>
    <w:qFormat/>
    <w:rsid w:val="005155E1"/>
    <w:rPr>
      <w:i/>
      <w:iCs/>
    </w:rPr>
  </w:style>
  <w:style w:type="paragraph" w:styleId="BodyText">
    <w:name w:val="Body Text"/>
    <w:basedOn w:val="Normal"/>
    <w:link w:val="BodyTextChar"/>
    <w:rsid w:val="00E95672"/>
    <w:pPr>
      <w:ind w:right="-5400"/>
    </w:pPr>
    <w:rPr>
      <w:rFonts w:ascii="Arial" w:eastAsia="Times New Roman" w:hAnsi="Arial" w:cs="Times New Roman"/>
      <w:sz w:val="24"/>
      <w:szCs w:val="20"/>
    </w:rPr>
  </w:style>
  <w:style w:type="character" w:customStyle="1" w:styleId="BodyTextChar">
    <w:name w:val="Body Text Char"/>
    <w:basedOn w:val="DefaultParagraphFont"/>
    <w:link w:val="BodyText"/>
    <w:rsid w:val="00E95672"/>
    <w:rPr>
      <w:rFonts w:ascii="Arial" w:eastAsia="Times New Roman" w:hAnsi="Arial" w:cs="Times New Roman"/>
      <w:sz w:val="24"/>
      <w:szCs w:val="20"/>
    </w:rPr>
  </w:style>
  <w:style w:type="paragraph" w:styleId="HTMLPreformatted">
    <w:name w:val="HTML Preformatted"/>
    <w:basedOn w:val="Normal"/>
    <w:link w:val="HTMLPreformattedChar"/>
    <w:uiPriority w:val="99"/>
    <w:semiHidden/>
    <w:unhideWhenUsed/>
    <w:rsid w:val="0044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semiHidden/>
    <w:rsid w:val="00445E8D"/>
    <w:rPr>
      <w:rFonts w:ascii="Courier" w:eastAsia="Times New Roman" w:hAnsi="Courier" w:cs="Courier"/>
      <w:sz w:val="20"/>
      <w:szCs w:val="20"/>
    </w:rPr>
  </w:style>
  <w:style w:type="character" w:customStyle="1" w:styleId="Heading3Char">
    <w:name w:val="Heading 3 Char"/>
    <w:basedOn w:val="DefaultParagraphFont"/>
    <w:link w:val="Heading3"/>
    <w:uiPriority w:val="9"/>
    <w:rsid w:val="008106D9"/>
    <w:rPr>
      <w:rFonts w:ascii="Times New Roman" w:eastAsia="Times New Roman" w:hAnsi="Times New Roman" w:cs="Times New Roman"/>
      <w:b/>
      <w:bCs/>
      <w:sz w:val="27"/>
      <w:szCs w:val="27"/>
    </w:rPr>
  </w:style>
  <w:style w:type="paragraph" w:customStyle="1" w:styleId="Default">
    <w:name w:val="Default"/>
    <w:rsid w:val="00A14E01"/>
    <w:pPr>
      <w:autoSpaceDE w:val="0"/>
      <w:autoSpaceDN w:val="0"/>
      <w:adjustRightInd w:val="0"/>
      <w:spacing w:after="0" w:line="240" w:lineRule="auto"/>
    </w:pPr>
    <w:rPr>
      <w:rFonts w:ascii="TradeGothic CondEighteen" w:hAnsi="TradeGothic CondEighteen" w:cs="TradeGothic CondEighteen"/>
      <w:color w:val="000000"/>
      <w:sz w:val="24"/>
      <w:szCs w:val="24"/>
    </w:rPr>
  </w:style>
  <w:style w:type="paragraph" w:customStyle="1" w:styleId="Pa3">
    <w:name w:val="Pa3"/>
    <w:basedOn w:val="Default"/>
    <w:next w:val="Default"/>
    <w:uiPriority w:val="99"/>
    <w:rsid w:val="00A14E01"/>
    <w:pPr>
      <w:spacing w:line="181" w:lineRule="atLeast"/>
    </w:pPr>
    <w:rPr>
      <w:rFonts w:cstheme="minorBidi"/>
      <w:color w:val="auto"/>
    </w:rPr>
  </w:style>
  <w:style w:type="character" w:customStyle="1" w:styleId="A3">
    <w:name w:val="A3"/>
    <w:uiPriority w:val="99"/>
    <w:rsid w:val="00A14E01"/>
    <w:rPr>
      <w:rFonts w:cs="TradeGothic CondEighteen"/>
      <w:color w:val="000000"/>
      <w:sz w:val="31"/>
      <w:szCs w:val="31"/>
    </w:rPr>
  </w:style>
  <w:style w:type="paragraph" w:styleId="Header">
    <w:name w:val="header"/>
    <w:basedOn w:val="Normal"/>
    <w:link w:val="HeaderChar"/>
    <w:uiPriority w:val="99"/>
    <w:unhideWhenUsed/>
    <w:rsid w:val="00145B34"/>
    <w:pPr>
      <w:tabs>
        <w:tab w:val="center" w:pos="4680"/>
        <w:tab w:val="right" w:pos="9360"/>
      </w:tabs>
    </w:pPr>
  </w:style>
  <w:style w:type="character" w:customStyle="1" w:styleId="HeaderChar">
    <w:name w:val="Header Char"/>
    <w:basedOn w:val="DefaultParagraphFont"/>
    <w:link w:val="Header"/>
    <w:uiPriority w:val="99"/>
    <w:rsid w:val="00145B34"/>
  </w:style>
  <w:style w:type="paragraph" w:styleId="Footer">
    <w:name w:val="footer"/>
    <w:basedOn w:val="Normal"/>
    <w:link w:val="FooterChar"/>
    <w:uiPriority w:val="99"/>
    <w:unhideWhenUsed/>
    <w:rsid w:val="00145B34"/>
    <w:pPr>
      <w:tabs>
        <w:tab w:val="center" w:pos="4680"/>
        <w:tab w:val="right" w:pos="9360"/>
      </w:tabs>
    </w:pPr>
  </w:style>
  <w:style w:type="character" w:customStyle="1" w:styleId="FooterChar">
    <w:name w:val="Footer Char"/>
    <w:basedOn w:val="DefaultParagraphFont"/>
    <w:link w:val="Footer"/>
    <w:uiPriority w:val="99"/>
    <w:rsid w:val="00145B34"/>
  </w:style>
  <w:style w:type="character" w:customStyle="1" w:styleId="xbe">
    <w:name w:val="_xbe"/>
    <w:basedOn w:val="DefaultParagraphFont"/>
    <w:rsid w:val="0057780B"/>
  </w:style>
  <w:style w:type="character" w:styleId="UnresolvedMention">
    <w:name w:val="Unresolved Mention"/>
    <w:basedOn w:val="DefaultParagraphFont"/>
    <w:uiPriority w:val="99"/>
    <w:semiHidden/>
    <w:unhideWhenUsed/>
    <w:rsid w:val="00967C32"/>
    <w:rPr>
      <w:color w:val="605E5C"/>
      <w:shd w:val="clear" w:color="auto" w:fill="E1DFDD"/>
    </w:rPr>
  </w:style>
  <w:style w:type="character" w:styleId="CommentReference">
    <w:name w:val="annotation reference"/>
    <w:basedOn w:val="DefaultParagraphFont"/>
    <w:uiPriority w:val="99"/>
    <w:semiHidden/>
    <w:unhideWhenUsed/>
    <w:rsid w:val="00294C82"/>
    <w:rPr>
      <w:sz w:val="16"/>
      <w:szCs w:val="16"/>
    </w:rPr>
  </w:style>
  <w:style w:type="paragraph" w:styleId="CommentText">
    <w:name w:val="annotation text"/>
    <w:basedOn w:val="Normal"/>
    <w:link w:val="CommentTextChar"/>
    <w:uiPriority w:val="99"/>
    <w:semiHidden/>
    <w:unhideWhenUsed/>
    <w:rsid w:val="00294C82"/>
    <w:rPr>
      <w:sz w:val="20"/>
      <w:szCs w:val="20"/>
    </w:rPr>
  </w:style>
  <w:style w:type="character" w:customStyle="1" w:styleId="CommentTextChar">
    <w:name w:val="Comment Text Char"/>
    <w:basedOn w:val="DefaultParagraphFont"/>
    <w:link w:val="CommentText"/>
    <w:uiPriority w:val="99"/>
    <w:semiHidden/>
    <w:rsid w:val="00294C82"/>
    <w:rPr>
      <w:sz w:val="20"/>
      <w:szCs w:val="20"/>
    </w:rPr>
  </w:style>
  <w:style w:type="paragraph" w:styleId="CommentSubject">
    <w:name w:val="annotation subject"/>
    <w:basedOn w:val="CommentText"/>
    <w:next w:val="CommentText"/>
    <w:link w:val="CommentSubjectChar"/>
    <w:uiPriority w:val="99"/>
    <w:semiHidden/>
    <w:unhideWhenUsed/>
    <w:rsid w:val="00294C82"/>
    <w:rPr>
      <w:b/>
      <w:bCs/>
    </w:rPr>
  </w:style>
  <w:style w:type="character" w:customStyle="1" w:styleId="CommentSubjectChar">
    <w:name w:val="Comment Subject Char"/>
    <w:basedOn w:val="CommentTextChar"/>
    <w:link w:val="CommentSubject"/>
    <w:uiPriority w:val="99"/>
    <w:semiHidden/>
    <w:rsid w:val="00294C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862">
      <w:bodyDiv w:val="1"/>
      <w:marLeft w:val="0"/>
      <w:marRight w:val="0"/>
      <w:marTop w:val="0"/>
      <w:marBottom w:val="0"/>
      <w:divBdr>
        <w:top w:val="none" w:sz="0" w:space="0" w:color="auto"/>
        <w:left w:val="none" w:sz="0" w:space="0" w:color="auto"/>
        <w:bottom w:val="none" w:sz="0" w:space="0" w:color="auto"/>
        <w:right w:val="none" w:sz="0" w:space="0" w:color="auto"/>
      </w:divBdr>
    </w:div>
    <w:div w:id="199712210">
      <w:bodyDiv w:val="1"/>
      <w:marLeft w:val="0"/>
      <w:marRight w:val="0"/>
      <w:marTop w:val="0"/>
      <w:marBottom w:val="0"/>
      <w:divBdr>
        <w:top w:val="none" w:sz="0" w:space="0" w:color="auto"/>
        <w:left w:val="none" w:sz="0" w:space="0" w:color="auto"/>
        <w:bottom w:val="none" w:sz="0" w:space="0" w:color="auto"/>
        <w:right w:val="none" w:sz="0" w:space="0" w:color="auto"/>
      </w:divBdr>
    </w:div>
    <w:div w:id="221672698">
      <w:bodyDiv w:val="1"/>
      <w:marLeft w:val="0"/>
      <w:marRight w:val="0"/>
      <w:marTop w:val="0"/>
      <w:marBottom w:val="0"/>
      <w:divBdr>
        <w:top w:val="none" w:sz="0" w:space="0" w:color="auto"/>
        <w:left w:val="none" w:sz="0" w:space="0" w:color="auto"/>
        <w:bottom w:val="none" w:sz="0" w:space="0" w:color="auto"/>
        <w:right w:val="none" w:sz="0" w:space="0" w:color="auto"/>
      </w:divBdr>
    </w:div>
    <w:div w:id="261765517">
      <w:bodyDiv w:val="1"/>
      <w:marLeft w:val="0"/>
      <w:marRight w:val="0"/>
      <w:marTop w:val="0"/>
      <w:marBottom w:val="0"/>
      <w:divBdr>
        <w:top w:val="none" w:sz="0" w:space="0" w:color="auto"/>
        <w:left w:val="none" w:sz="0" w:space="0" w:color="auto"/>
        <w:bottom w:val="none" w:sz="0" w:space="0" w:color="auto"/>
        <w:right w:val="none" w:sz="0" w:space="0" w:color="auto"/>
      </w:divBdr>
    </w:div>
    <w:div w:id="321203254">
      <w:bodyDiv w:val="1"/>
      <w:marLeft w:val="0"/>
      <w:marRight w:val="0"/>
      <w:marTop w:val="0"/>
      <w:marBottom w:val="0"/>
      <w:divBdr>
        <w:top w:val="none" w:sz="0" w:space="0" w:color="auto"/>
        <w:left w:val="none" w:sz="0" w:space="0" w:color="auto"/>
        <w:bottom w:val="none" w:sz="0" w:space="0" w:color="auto"/>
        <w:right w:val="none" w:sz="0" w:space="0" w:color="auto"/>
      </w:divBdr>
    </w:div>
    <w:div w:id="504052712">
      <w:bodyDiv w:val="1"/>
      <w:marLeft w:val="0"/>
      <w:marRight w:val="0"/>
      <w:marTop w:val="0"/>
      <w:marBottom w:val="0"/>
      <w:divBdr>
        <w:top w:val="none" w:sz="0" w:space="0" w:color="auto"/>
        <w:left w:val="none" w:sz="0" w:space="0" w:color="auto"/>
        <w:bottom w:val="none" w:sz="0" w:space="0" w:color="auto"/>
        <w:right w:val="none" w:sz="0" w:space="0" w:color="auto"/>
      </w:divBdr>
    </w:div>
    <w:div w:id="580070483">
      <w:bodyDiv w:val="1"/>
      <w:marLeft w:val="0"/>
      <w:marRight w:val="0"/>
      <w:marTop w:val="0"/>
      <w:marBottom w:val="0"/>
      <w:divBdr>
        <w:top w:val="none" w:sz="0" w:space="0" w:color="auto"/>
        <w:left w:val="none" w:sz="0" w:space="0" w:color="auto"/>
        <w:bottom w:val="none" w:sz="0" w:space="0" w:color="auto"/>
        <w:right w:val="none" w:sz="0" w:space="0" w:color="auto"/>
      </w:divBdr>
    </w:div>
    <w:div w:id="738484012">
      <w:bodyDiv w:val="1"/>
      <w:marLeft w:val="0"/>
      <w:marRight w:val="0"/>
      <w:marTop w:val="0"/>
      <w:marBottom w:val="0"/>
      <w:divBdr>
        <w:top w:val="none" w:sz="0" w:space="0" w:color="auto"/>
        <w:left w:val="none" w:sz="0" w:space="0" w:color="auto"/>
        <w:bottom w:val="none" w:sz="0" w:space="0" w:color="auto"/>
        <w:right w:val="none" w:sz="0" w:space="0" w:color="auto"/>
      </w:divBdr>
    </w:div>
    <w:div w:id="744647208">
      <w:bodyDiv w:val="1"/>
      <w:marLeft w:val="0"/>
      <w:marRight w:val="0"/>
      <w:marTop w:val="0"/>
      <w:marBottom w:val="0"/>
      <w:divBdr>
        <w:top w:val="none" w:sz="0" w:space="0" w:color="auto"/>
        <w:left w:val="none" w:sz="0" w:space="0" w:color="auto"/>
        <w:bottom w:val="none" w:sz="0" w:space="0" w:color="auto"/>
        <w:right w:val="none" w:sz="0" w:space="0" w:color="auto"/>
      </w:divBdr>
    </w:div>
    <w:div w:id="776174956">
      <w:bodyDiv w:val="1"/>
      <w:marLeft w:val="0"/>
      <w:marRight w:val="0"/>
      <w:marTop w:val="0"/>
      <w:marBottom w:val="0"/>
      <w:divBdr>
        <w:top w:val="none" w:sz="0" w:space="0" w:color="auto"/>
        <w:left w:val="none" w:sz="0" w:space="0" w:color="auto"/>
        <w:bottom w:val="none" w:sz="0" w:space="0" w:color="auto"/>
        <w:right w:val="none" w:sz="0" w:space="0" w:color="auto"/>
      </w:divBdr>
    </w:div>
    <w:div w:id="892469801">
      <w:bodyDiv w:val="1"/>
      <w:marLeft w:val="0"/>
      <w:marRight w:val="0"/>
      <w:marTop w:val="0"/>
      <w:marBottom w:val="0"/>
      <w:divBdr>
        <w:top w:val="none" w:sz="0" w:space="0" w:color="auto"/>
        <w:left w:val="none" w:sz="0" w:space="0" w:color="auto"/>
        <w:bottom w:val="none" w:sz="0" w:space="0" w:color="auto"/>
        <w:right w:val="none" w:sz="0" w:space="0" w:color="auto"/>
      </w:divBdr>
    </w:div>
    <w:div w:id="1031691720">
      <w:bodyDiv w:val="1"/>
      <w:marLeft w:val="0"/>
      <w:marRight w:val="0"/>
      <w:marTop w:val="0"/>
      <w:marBottom w:val="0"/>
      <w:divBdr>
        <w:top w:val="none" w:sz="0" w:space="0" w:color="auto"/>
        <w:left w:val="none" w:sz="0" w:space="0" w:color="auto"/>
        <w:bottom w:val="none" w:sz="0" w:space="0" w:color="auto"/>
        <w:right w:val="none" w:sz="0" w:space="0" w:color="auto"/>
      </w:divBdr>
    </w:div>
    <w:div w:id="1048148708">
      <w:bodyDiv w:val="1"/>
      <w:marLeft w:val="0"/>
      <w:marRight w:val="0"/>
      <w:marTop w:val="0"/>
      <w:marBottom w:val="0"/>
      <w:divBdr>
        <w:top w:val="none" w:sz="0" w:space="0" w:color="auto"/>
        <w:left w:val="none" w:sz="0" w:space="0" w:color="auto"/>
        <w:bottom w:val="none" w:sz="0" w:space="0" w:color="auto"/>
        <w:right w:val="none" w:sz="0" w:space="0" w:color="auto"/>
      </w:divBdr>
    </w:div>
    <w:div w:id="1134636416">
      <w:bodyDiv w:val="1"/>
      <w:marLeft w:val="0"/>
      <w:marRight w:val="0"/>
      <w:marTop w:val="0"/>
      <w:marBottom w:val="0"/>
      <w:divBdr>
        <w:top w:val="none" w:sz="0" w:space="0" w:color="auto"/>
        <w:left w:val="none" w:sz="0" w:space="0" w:color="auto"/>
        <w:bottom w:val="none" w:sz="0" w:space="0" w:color="auto"/>
        <w:right w:val="none" w:sz="0" w:space="0" w:color="auto"/>
      </w:divBdr>
    </w:div>
    <w:div w:id="1162550269">
      <w:bodyDiv w:val="1"/>
      <w:marLeft w:val="0"/>
      <w:marRight w:val="0"/>
      <w:marTop w:val="0"/>
      <w:marBottom w:val="0"/>
      <w:divBdr>
        <w:top w:val="none" w:sz="0" w:space="0" w:color="auto"/>
        <w:left w:val="none" w:sz="0" w:space="0" w:color="auto"/>
        <w:bottom w:val="none" w:sz="0" w:space="0" w:color="auto"/>
        <w:right w:val="none" w:sz="0" w:space="0" w:color="auto"/>
      </w:divBdr>
    </w:div>
    <w:div w:id="1163664357">
      <w:bodyDiv w:val="1"/>
      <w:marLeft w:val="0"/>
      <w:marRight w:val="0"/>
      <w:marTop w:val="0"/>
      <w:marBottom w:val="0"/>
      <w:divBdr>
        <w:top w:val="none" w:sz="0" w:space="0" w:color="auto"/>
        <w:left w:val="none" w:sz="0" w:space="0" w:color="auto"/>
        <w:bottom w:val="none" w:sz="0" w:space="0" w:color="auto"/>
        <w:right w:val="none" w:sz="0" w:space="0" w:color="auto"/>
      </w:divBdr>
      <w:divsChild>
        <w:div w:id="305670956">
          <w:marLeft w:val="150"/>
          <w:marRight w:val="150"/>
          <w:marTop w:val="0"/>
          <w:marBottom w:val="75"/>
          <w:divBdr>
            <w:top w:val="none" w:sz="0" w:space="0" w:color="auto"/>
            <w:left w:val="none" w:sz="0" w:space="0" w:color="auto"/>
            <w:bottom w:val="none" w:sz="0" w:space="0" w:color="auto"/>
            <w:right w:val="none" w:sz="0" w:space="0" w:color="auto"/>
          </w:divBdr>
          <w:divsChild>
            <w:div w:id="1560437637">
              <w:marLeft w:val="0"/>
              <w:marRight w:val="0"/>
              <w:marTop w:val="0"/>
              <w:marBottom w:val="375"/>
              <w:divBdr>
                <w:top w:val="none" w:sz="0" w:space="0" w:color="auto"/>
                <w:left w:val="none" w:sz="0" w:space="0" w:color="auto"/>
                <w:bottom w:val="none" w:sz="0" w:space="0" w:color="auto"/>
                <w:right w:val="none" w:sz="0" w:space="0" w:color="auto"/>
              </w:divBdr>
              <w:divsChild>
                <w:div w:id="11365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0889">
      <w:bodyDiv w:val="1"/>
      <w:marLeft w:val="0"/>
      <w:marRight w:val="0"/>
      <w:marTop w:val="0"/>
      <w:marBottom w:val="0"/>
      <w:divBdr>
        <w:top w:val="none" w:sz="0" w:space="0" w:color="auto"/>
        <w:left w:val="none" w:sz="0" w:space="0" w:color="auto"/>
        <w:bottom w:val="none" w:sz="0" w:space="0" w:color="auto"/>
        <w:right w:val="none" w:sz="0" w:space="0" w:color="auto"/>
      </w:divBdr>
      <w:divsChild>
        <w:div w:id="793907510">
          <w:marLeft w:val="150"/>
          <w:marRight w:val="150"/>
          <w:marTop w:val="0"/>
          <w:marBottom w:val="75"/>
          <w:divBdr>
            <w:top w:val="none" w:sz="0" w:space="0" w:color="auto"/>
            <w:left w:val="none" w:sz="0" w:space="0" w:color="auto"/>
            <w:bottom w:val="none" w:sz="0" w:space="0" w:color="auto"/>
            <w:right w:val="none" w:sz="0" w:space="0" w:color="auto"/>
          </w:divBdr>
          <w:divsChild>
            <w:div w:id="1389836743">
              <w:marLeft w:val="0"/>
              <w:marRight w:val="0"/>
              <w:marTop w:val="0"/>
              <w:marBottom w:val="375"/>
              <w:divBdr>
                <w:top w:val="none" w:sz="0" w:space="0" w:color="auto"/>
                <w:left w:val="none" w:sz="0" w:space="0" w:color="auto"/>
                <w:bottom w:val="none" w:sz="0" w:space="0" w:color="auto"/>
                <w:right w:val="none" w:sz="0" w:space="0" w:color="auto"/>
              </w:divBdr>
              <w:divsChild>
                <w:div w:id="1680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9697">
      <w:bodyDiv w:val="1"/>
      <w:marLeft w:val="0"/>
      <w:marRight w:val="0"/>
      <w:marTop w:val="0"/>
      <w:marBottom w:val="0"/>
      <w:divBdr>
        <w:top w:val="none" w:sz="0" w:space="0" w:color="auto"/>
        <w:left w:val="none" w:sz="0" w:space="0" w:color="auto"/>
        <w:bottom w:val="none" w:sz="0" w:space="0" w:color="auto"/>
        <w:right w:val="none" w:sz="0" w:space="0" w:color="auto"/>
      </w:divBdr>
      <w:divsChild>
        <w:div w:id="379939045">
          <w:marLeft w:val="150"/>
          <w:marRight w:val="150"/>
          <w:marTop w:val="0"/>
          <w:marBottom w:val="75"/>
          <w:divBdr>
            <w:top w:val="none" w:sz="0" w:space="0" w:color="auto"/>
            <w:left w:val="none" w:sz="0" w:space="0" w:color="auto"/>
            <w:bottom w:val="none" w:sz="0" w:space="0" w:color="auto"/>
            <w:right w:val="none" w:sz="0" w:space="0" w:color="auto"/>
          </w:divBdr>
          <w:divsChild>
            <w:div w:id="1579821299">
              <w:marLeft w:val="0"/>
              <w:marRight w:val="0"/>
              <w:marTop w:val="0"/>
              <w:marBottom w:val="375"/>
              <w:divBdr>
                <w:top w:val="none" w:sz="0" w:space="0" w:color="auto"/>
                <w:left w:val="none" w:sz="0" w:space="0" w:color="auto"/>
                <w:bottom w:val="none" w:sz="0" w:space="0" w:color="auto"/>
                <w:right w:val="none" w:sz="0" w:space="0" w:color="auto"/>
              </w:divBdr>
              <w:divsChild>
                <w:div w:id="14203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8025">
      <w:bodyDiv w:val="1"/>
      <w:marLeft w:val="0"/>
      <w:marRight w:val="0"/>
      <w:marTop w:val="0"/>
      <w:marBottom w:val="0"/>
      <w:divBdr>
        <w:top w:val="none" w:sz="0" w:space="0" w:color="auto"/>
        <w:left w:val="none" w:sz="0" w:space="0" w:color="auto"/>
        <w:bottom w:val="none" w:sz="0" w:space="0" w:color="auto"/>
        <w:right w:val="none" w:sz="0" w:space="0" w:color="auto"/>
      </w:divBdr>
    </w:div>
    <w:div w:id="1300258386">
      <w:bodyDiv w:val="1"/>
      <w:marLeft w:val="0"/>
      <w:marRight w:val="0"/>
      <w:marTop w:val="0"/>
      <w:marBottom w:val="0"/>
      <w:divBdr>
        <w:top w:val="none" w:sz="0" w:space="0" w:color="auto"/>
        <w:left w:val="none" w:sz="0" w:space="0" w:color="auto"/>
        <w:bottom w:val="none" w:sz="0" w:space="0" w:color="auto"/>
        <w:right w:val="none" w:sz="0" w:space="0" w:color="auto"/>
      </w:divBdr>
    </w:div>
    <w:div w:id="1395398930">
      <w:bodyDiv w:val="1"/>
      <w:marLeft w:val="0"/>
      <w:marRight w:val="0"/>
      <w:marTop w:val="0"/>
      <w:marBottom w:val="0"/>
      <w:divBdr>
        <w:top w:val="none" w:sz="0" w:space="0" w:color="auto"/>
        <w:left w:val="none" w:sz="0" w:space="0" w:color="auto"/>
        <w:bottom w:val="none" w:sz="0" w:space="0" w:color="auto"/>
        <w:right w:val="none" w:sz="0" w:space="0" w:color="auto"/>
      </w:divBdr>
    </w:div>
    <w:div w:id="1403025414">
      <w:bodyDiv w:val="1"/>
      <w:marLeft w:val="0"/>
      <w:marRight w:val="0"/>
      <w:marTop w:val="0"/>
      <w:marBottom w:val="0"/>
      <w:divBdr>
        <w:top w:val="none" w:sz="0" w:space="0" w:color="auto"/>
        <w:left w:val="none" w:sz="0" w:space="0" w:color="auto"/>
        <w:bottom w:val="none" w:sz="0" w:space="0" w:color="auto"/>
        <w:right w:val="none" w:sz="0" w:space="0" w:color="auto"/>
      </w:divBdr>
    </w:div>
    <w:div w:id="1526671719">
      <w:bodyDiv w:val="1"/>
      <w:marLeft w:val="0"/>
      <w:marRight w:val="0"/>
      <w:marTop w:val="0"/>
      <w:marBottom w:val="0"/>
      <w:divBdr>
        <w:top w:val="none" w:sz="0" w:space="0" w:color="auto"/>
        <w:left w:val="none" w:sz="0" w:space="0" w:color="auto"/>
        <w:bottom w:val="none" w:sz="0" w:space="0" w:color="auto"/>
        <w:right w:val="none" w:sz="0" w:space="0" w:color="auto"/>
      </w:divBdr>
      <w:divsChild>
        <w:div w:id="1203442345">
          <w:marLeft w:val="0"/>
          <w:marRight w:val="0"/>
          <w:marTop w:val="0"/>
          <w:marBottom w:val="300"/>
          <w:divBdr>
            <w:top w:val="none" w:sz="0" w:space="0" w:color="auto"/>
            <w:left w:val="none" w:sz="0" w:space="0" w:color="auto"/>
            <w:bottom w:val="none" w:sz="0" w:space="0" w:color="auto"/>
            <w:right w:val="none" w:sz="0" w:space="0" w:color="auto"/>
          </w:divBdr>
          <w:divsChild>
            <w:div w:id="1869022290">
              <w:marLeft w:val="0"/>
              <w:marRight w:val="0"/>
              <w:marTop w:val="0"/>
              <w:marBottom w:val="0"/>
              <w:divBdr>
                <w:top w:val="none" w:sz="0" w:space="0" w:color="auto"/>
                <w:left w:val="none" w:sz="0" w:space="0" w:color="auto"/>
                <w:bottom w:val="none" w:sz="0" w:space="0" w:color="auto"/>
                <w:right w:val="none" w:sz="0" w:space="0" w:color="auto"/>
              </w:divBdr>
              <w:divsChild>
                <w:div w:id="1204513472">
                  <w:marLeft w:val="0"/>
                  <w:marRight w:val="0"/>
                  <w:marTop w:val="0"/>
                  <w:marBottom w:val="0"/>
                  <w:divBdr>
                    <w:top w:val="none" w:sz="0" w:space="0" w:color="auto"/>
                    <w:left w:val="none" w:sz="0" w:space="0" w:color="auto"/>
                    <w:bottom w:val="none" w:sz="0" w:space="0" w:color="auto"/>
                    <w:right w:val="none" w:sz="0" w:space="0" w:color="auto"/>
                  </w:divBdr>
                  <w:divsChild>
                    <w:div w:id="3534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1041">
      <w:bodyDiv w:val="1"/>
      <w:marLeft w:val="0"/>
      <w:marRight w:val="0"/>
      <w:marTop w:val="0"/>
      <w:marBottom w:val="0"/>
      <w:divBdr>
        <w:top w:val="none" w:sz="0" w:space="0" w:color="auto"/>
        <w:left w:val="none" w:sz="0" w:space="0" w:color="auto"/>
        <w:bottom w:val="none" w:sz="0" w:space="0" w:color="auto"/>
        <w:right w:val="none" w:sz="0" w:space="0" w:color="auto"/>
      </w:divBdr>
    </w:div>
    <w:div w:id="1755321943">
      <w:bodyDiv w:val="1"/>
      <w:marLeft w:val="0"/>
      <w:marRight w:val="0"/>
      <w:marTop w:val="0"/>
      <w:marBottom w:val="0"/>
      <w:divBdr>
        <w:top w:val="none" w:sz="0" w:space="0" w:color="auto"/>
        <w:left w:val="none" w:sz="0" w:space="0" w:color="auto"/>
        <w:bottom w:val="none" w:sz="0" w:space="0" w:color="auto"/>
        <w:right w:val="none" w:sz="0" w:space="0" w:color="auto"/>
      </w:divBdr>
      <w:divsChild>
        <w:div w:id="1343970436">
          <w:marLeft w:val="0"/>
          <w:marRight w:val="0"/>
          <w:marTop w:val="0"/>
          <w:marBottom w:val="0"/>
          <w:divBdr>
            <w:top w:val="none" w:sz="0" w:space="0" w:color="auto"/>
            <w:left w:val="none" w:sz="0" w:space="0" w:color="auto"/>
            <w:bottom w:val="none" w:sz="0" w:space="0" w:color="auto"/>
            <w:right w:val="none" w:sz="0" w:space="0" w:color="auto"/>
          </w:divBdr>
          <w:divsChild>
            <w:div w:id="562256090">
              <w:marLeft w:val="0"/>
              <w:marRight w:val="0"/>
              <w:marTop w:val="0"/>
              <w:marBottom w:val="0"/>
              <w:divBdr>
                <w:top w:val="none" w:sz="0" w:space="0" w:color="auto"/>
                <w:left w:val="none" w:sz="0" w:space="0" w:color="auto"/>
                <w:bottom w:val="none" w:sz="0" w:space="0" w:color="auto"/>
                <w:right w:val="none" w:sz="0" w:space="0" w:color="auto"/>
              </w:divBdr>
              <w:divsChild>
                <w:div w:id="37823087">
                  <w:marLeft w:val="0"/>
                  <w:marRight w:val="0"/>
                  <w:marTop w:val="0"/>
                  <w:marBottom w:val="0"/>
                  <w:divBdr>
                    <w:top w:val="none" w:sz="0" w:space="0" w:color="auto"/>
                    <w:left w:val="none" w:sz="0" w:space="0" w:color="auto"/>
                    <w:bottom w:val="none" w:sz="0" w:space="0" w:color="auto"/>
                    <w:right w:val="none" w:sz="0" w:space="0" w:color="auto"/>
                  </w:divBdr>
                  <w:divsChild>
                    <w:div w:id="1423842312">
                      <w:marLeft w:val="-150"/>
                      <w:marRight w:val="-150"/>
                      <w:marTop w:val="0"/>
                      <w:marBottom w:val="0"/>
                      <w:divBdr>
                        <w:top w:val="none" w:sz="0" w:space="0" w:color="auto"/>
                        <w:left w:val="none" w:sz="0" w:space="0" w:color="auto"/>
                        <w:bottom w:val="none" w:sz="0" w:space="0" w:color="auto"/>
                        <w:right w:val="none" w:sz="0" w:space="0" w:color="auto"/>
                      </w:divBdr>
                      <w:divsChild>
                        <w:div w:id="1361010156">
                          <w:marLeft w:val="0"/>
                          <w:marRight w:val="0"/>
                          <w:marTop w:val="0"/>
                          <w:marBottom w:val="0"/>
                          <w:divBdr>
                            <w:top w:val="none" w:sz="0" w:space="0" w:color="auto"/>
                            <w:left w:val="none" w:sz="0" w:space="0" w:color="auto"/>
                            <w:bottom w:val="none" w:sz="0" w:space="0" w:color="auto"/>
                            <w:right w:val="none" w:sz="0" w:space="0" w:color="auto"/>
                          </w:divBdr>
                          <w:divsChild>
                            <w:div w:id="1604653506">
                              <w:marLeft w:val="-150"/>
                              <w:marRight w:val="-150"/>
                              <w:marTop w:val="0"/>
                              <w:marBottom w:val="0"/>
                              <w:divBdr>
                                <w:top w:val="none" w:sz="0" w:space="0" w:color="auto"/>
                                <w:left w:val="none" w:sz="0" w:space="0" w:color="auto"/>
                                <w:bottom w:val="none" w:sz="0" w:space="0" w:color="auto"/>
                                <w:right w:val="none" w:sz="0" w:space="0" w:color="auto"/>
                              </w:divBdr>
                              <w:divsChild>
                                <w:div w:id="831024635">
                                  <w:marLeft w:val="0"/>
                                  <w:marRight w:val="0"/>
                                  <w:marTop w:val="0"/>
                                  <w:marBottom w:val="0"/>
                                  <w:divBdr>
                                    <w:top w:val="none" w:sz="0" w:space="0" w:color="auto"/>
                                    <w:left w:val="none" w:sz="0" w:space="0" w:color="auto"/>
                                    <w:bottom w:val="none" w:sz="0" w:space="0" w:color="auto"/>
                                    <w:right w:val="none" w:sz="0" w:space="0" w:color="auto"/>
                                  </w:divBdr>
                                  <w:divsChild>
                                    <w:div w:id="16515277">
                                      <w:marLeft w:val="-150"/>
                                      <w:marRight w:val="-150"/>
                                      <w:marTop w:val="0"/>
                                      <w:marBottom w:val="0"/>
                                      <w:divBdr>
                                        <w:top w:val="none" w:sz="0" w:space="0" w:color="auto"/>
                                        <w:left w:val="none" w:sz="0" w:space="0" w:color="auto"/>
                                        <w:bottom w:val="none" w:sz="0" w:space="0" w:color="auto"/>
                                        <w:right w:val="none" w:sz="0" w:space="0" w:color="auto"/>
                                      </w:divBdr>
                                      <w:divsChild>
                                        <w:div w:id="586613730">
                                          <w:marLeft w:val="0"/>
                                          <w:marRight w:val="0"/>
                                          <w:marTop w:val="0"/>
                                          <w:marBottom w:val="0"/>
                                          <w:divBdr>
                                            <w:top w:val="none" w:sz="0" w:space="0" w:color="auto"/>
                                            <w:left w:val="none" w:sz="0" w:space="0" w:color="auto"/>
                                            <w:bottom w:val="none" w:sz="0" w:space="0" w:color="auto"/>
                                            <w:right w:val="none" w:sz="0" w:space="0" w:color="auto"/>
                                          </w:divBdr>
                                          <w:divsChild>
                                            <w:div w:id="1405757470">
                                              <w:marLeft w:val="0"/>
                                              <w:marRight w:val="0"/>
                                              <w:marTop w:val="0"/>
                                              <w:marBottom w:val="450"/>
                                              <w:divBdr>
                                                <w:top w:val="none" w:sz="0" w:space="0" w:color="auto"/>
                                                <w:left w:val="none" w:sz="0" w:space="0" w:color="auto"/>
                                                <w:bottom w:val="none" w:sz="0" w:space="0" w:color="auto"/>
                                                <w:right w:val="none" w:sz="0" w:space="0" w:color="auto"/>
                                              </w:divBdr>
                                              <w:divsChild>
                                                <w:div w:id="21343223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224710">
      <w:bodyDiv w:val="1"/>
      <w:marLeft w:val="0"/>
      <w:marRight w:val="0"/>
      <w:marTop w:val="0"/>
      <w:marBottom w:val="0"/>
      <w:divBdr>
        <w:top w:val="none" w:sz="0" w:space="0" w:color="auto"/>
        <w:left w:val="none" w:sz="0" w:space="0" w:color="auto"/>
        <w:bottom w:val="none" w:sz="0" w:space="0" w:color="auto"/>
        <w:right w:val="none" w:sz="0" w:space="0" w:color="auto"/>
      </w:divBdr>
    </w:div>
    <w:div w:id="1869249782">
      <w:bodyDiv w:val="1"/>
      <w:marLeft w:val="0"/>
      <w:marRight w:val="0"/>
      <w:marTop w:val="0"/>
      <w:marBottom w:val="0"/>
      <w:divBdr>
        <w:top w:val="none" w:sz="0" w:space="0" w:color="auto"/>
        <w:left w:val="none" w:sz="0" w:space="0" w:color="auto"/>
        <w:bottom w:val="none" w:sz="0" w:space="0" w:color="auto"/>
        <w:right w:val="none" w:sz="0" w:space="0" w:color="auto"/>
      </w:divBdr>
    </w:div>
    <w:div w:id="1891529963">
      <w:bodyDiv w:val="1"/>
      <w:marLeft w:val="0"/>
      <w:marRight w:val="0"/>
      <w:marTop w:val="0"/>
      <w:marBottom w:val="0"/>
      <w:divBdr>
        <w:top w:val="none" w:sz="0" w:space="0" w:color="auto"/>
        <w:left w:val="none" w:sz="0" w:space="0" w:color="auto"/>
        <w:bottom w:val="none" w:sz="0" w:space="0" w:color="auto"/>
        <w:right w:val="none" w:sz="0" w:space="0" w:color="auto"/>
      </w:divBdr>
    </w:div>
    <w:div w:id="1949581495">
      <w:bodyDiv w:val="1"/>
      <w:marLeft w:val="0"/>
      <w:marRight w:val="0"/>
      <w:marTop w:val="0"/>
      <w:marBottom w:val="0"/>
      <w:divBdr>
        <w:top w:val="none" w:sz="0" w:space="0" w:color="auto"/>
        <w:left w:val="none" w:sz="0" w:space="0" w:color="auto"/>
        <w:bottom w:val="none" w:sz="0" w:space="0" w:color="auto"/>
        <w:right w:val="none" w:sz="0" w:space="0" w:color="auto"/>
      </w:divBdr>
    </w:div>
    <w:div w:id="1975208276">
      <w:bodyDiv w:val="1"/>
      <w:marLeft w:val="0"/>
      <w:marRight w:val="0"/>
      <w:marTop w:val="0"/>
      <w:marBottom w:val="0"/>
      <w:divBdr>
        <w:top w:val="none" w:sz="0" w:space="0" w:color="auto"/>
        <w:left w:val="none" w:sz="0" w:space="0" w:color="auto"/>
        <w:bottom w:val="none" w:sz="0" w:space="0" w:color="auto"/>
        <w:right w:val="none" w:sz="0" w:space="0" w:color="auto"/>
      </w:divBdr>
    </w:div>
    <w:div w:id="2050181336">
      <w:bodyDiv w:val="1"/>
      <w:marLeft w:val="0"/>
      <w:marRight w:val="0"/>
      <w:marTop w:val="0"/>
      <w:marBottom w:val="0"/>
      <w:divBdr>
        <w:top w:val="none" w:sz="0" w:space="0" w:color="auto"/>
        <w:left w:val="none" w:sz="0" w:space="0" w:color="auto"/>
        <w:bottom w:val="none" w:sz="0" w:space="0" w:color="auto"/>
        <w:right w:val="none" w:sz="0" w:space="0" w:color="auto"/>
      </w:divBdr>
    </w:div>
    <w:div w:id="2056194693">
      <w:bodyDiv w:val="1"/>
      <w:marLeft w:val="0"/>
      <w:marRight w:val="0"/>
      <w:marTop w:val="0"/>
      <w:marBottom w:val="0"/>
      <w:divBdr>
        <w:top w:val="none" w:sz="0" w:space="0" w:color="auto"/>
        <w:left w:val="none" w:sz="0" w:space="0" w:color="auto"/>
        <w:bottom w:val="none" w:sz="0" w:space="0" w:color="auto"/>
        <w:right w:val="none" w:sz="0" w:space="0" w:color="auto"/>
      </w:divBdr>
    </w:div>
    <w:div w:id="2111852125">
      <w:bodyDiv w:val="1"/>
      <w:marLeft w:val="0"/>
      <w:marRight w:val="0"/>
      <w:marTop w:val="0"/>
      <w:marBottom w:val="0"/>
      <w:divBdr>
        <w:top w:val="none" w:sz="0" w:space="0" w:color="auto"/>
        <w:left w:val="none" w:sz="0" w:space="0" w:color="auto"/>
        <w:bottom w:val="none" w:sz="0" w:space="0" w:color="auto"/>
        <w:right w:val="none" w:sz="0" w:space="0" w:color="auto"/>
      </w:divBdr>
      <w:divsChild>
        <w:div w:id="48231130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attle.gov/seattle-park-distric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eattle.gov/parks/about-us/policies-and-plans/seattle-parks-and-recreation-strategic-plan"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ttle.gov/Documents/Departments/ParksAndRecreation/PoliciesPlanning/SPR_Strategic_Plan.03.27.2020.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sprstrategicplan.infocommunity.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eattle.gov/Documents/Departments/ParksAndRecreation/PoliciesPlanning/SPR_Strategic_Plan.03.27.2020.pdf" TargetMode="External"/><Relationship Id="rId14" Type="http://schemas.openxmlformats.org/officeDocument/2006/relationships/hyperlink" Target="https://www.seattle.gov/parks/strategicp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EA107-B490-4BD3-BD08-FB760A992E47}">
  <ds:schemaRefs>
    <ds:schemaRef ds:uri="http://schemas.openxmlformats.org/officeDocument/2006/bibliography"/>
  </ds:schemaRefs>
</ds:datastoreItem>
</file>

<file path=customXml/itemProps2.xml><?xml version="1.0" encoding="utf-8"?>
<ds:datastoreItem xmlns:ds="http://schemas.openxmlformats.org/officeDocument/2006/customXml" ds:itemID="{F642F533-95CC-48F6-9F45-234777B68510}"/>
</file>

<file path=customXml/itemProps3.xml><?xml version="1.0" encoding="utf-8"?>
<ds:datastoreItem xmlns:ds="http://schemas.openxmlformats.org/officeDocument/2006/customXml" ds:itemID="{3C3B8737-7847-4297-8263-9BF602FB7BA2}"/>
</file>

<file path=customXml/itemProps4.xml><?xml version="1.0" encoding="utf-8"?>
<ds:datastoreItem xmlns:ds="http://schemas.openxmlformats.org/officeDocument/2006/customXml" ds:itemID="{E658A3B3-CAAA-4EB5-8A63-C606E2368A1B}"/>
</file>

<file path=docProps/app.xml><?xml version="1.0" encoding="utf-8"?>
<Properties xmlns="http://schemas.openxmlformats.org/officeDocument/2006/extended-properties" xmlns:vt="http://schemas.openxmlformats.org/officeDocument/2006/docPropsVTypes">
  <Template>Normal.dotm</Template>
  <TotalTime>80</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Seattle Parks and Recreation</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Sandino-Chang, Cindy</dc:creator>
  <cp:lastModifiedBy>O'Connor, Karen</cp:lastModifiedBy>
  <cp:revision>3</cp:revision>
  <cp:lastPrinted>2016-07-21T15:34:00Z</cp:lastPrinted>
  <dcterms:created xsi:type="dcterms:W3CDTF">2021-08-20T20:57:00Z</dcterms:created>
  <dcterms:modified xsi:type="dcterms:W3CDTF">2021-08-23T16:37:00Z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